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4C78" w14:textId="5127AA74" w:rsidR="00B5675E" w:rsidRPr="00EE6982" w:rsidRDefault="00076ACE" w:rsidP="00B5675E">
      <w:pPr>
        <w:spacing w:line="324" w:lineRule="atLeast"/>
        <w:jc w:val="center"/>
        <w:textAlignment w:val="baseline"/>
        <w:outlineLvl w:val="1"/>
        <w:rPr>
          <w:rFonts w:ascii="Papyrus" w:hAnsi="Papyrus"/>
          <w:b/>
          <w:bCs/>
          <w:color w:val="000000"/>
          <w:sz w:val="48"/>
          <w:szCs w:val="48"/>
        </w:rPr>
      </w:pPr>
      <w:r>
        <w:rPr>
          <w:rFonts w:ascii="Papyrus" w:hAnsi="Papyrus"/>
          <w:b/>
          <w:bCs/>
          <w:color w:val="000000"/>
          <w:sz w:val="48"/>
          <w:szCs w:val="48"/>
          <w:bdr w:val="none" w:sz="0" w:space="0" w:color="auto" w:frame="1"/>
        </w:rPr>
        <w:t xml:space="preserve">Childcare </w:t>
      </w:r>
      <w:r w:rsidR="00B5675E" w:rsidRPr="00EE6982">
        <w:rPr>
          <w:rFonts w:ascii="Papyrus" w:hAnsi="Papyrus"/>
          <w:b/>
          <w:bCs/>
          <w:color w:val="000000"/>
          <w:sz w:val="48"/>
          <w:szCs w:val="48"/>
          <w:bdr w:val="none" w:sz="0" w:space="0" w:color="auto" w:frame="1"/>
        </w:rPr>
        <w:t>Registration</w:t>
      </w:r>
    </w:p>
    <w:p w14:paraId="60968044" w14:textId="77777777" w:rsidR="00B5675E" w:rsidRPr="001B0669" w:rsidRDefault="00B5675E" w:rsidP="00B5675E">
      <w:pPr>
        <w:spacing w:line="420" w:lineRule="atLeast"/>
        <w:jc w:val="center"/>
        <w:textAlignment w:val="baseline"/>
        <w:rPr>
          <w:rFonts w:ascii="Papyrus" w:hAnsi="Papyrus"/>
          <w:color w:val="000000"/>
          <w:sz w:val="8"/>
          <w:szCs w:val="8"/>
          <w:bdr w:val="none" w:sz="0" w:space="0" w:color="auto" w:frame="1"/>
        </w:rPr>
      </w:pPr>
    </w:p>
    <w:tbl>
      <w:tblPr>
        <w:tblStyle w:val="TableGrid"/>
        <w:tblW w:w="9209" w:type="dxa"/>
        <w:tblLook w:val="04A0" w:firstRow="1" w:lastRow="0" w:firstColumn="1" w:lastColumn="0" w:noHBand="0" w:noVBand="1"/>
      </w:tblPr>
      <w:tblGrid>
        <w:gridCol w:w="4248"/>
        <w:gridCol w:w="4961"/>
      </w:tblGrid>
      <w:tr w:rsidR="005233E0" w:rsidRPr="00EE6982" w14:paraId="0C9A4689" w14:textId="77777777" w:rsidTr="00B23355">
        <w:tc>
          <w:tcPr>
            <w:tcW w:w="4248" w:type="dxa"/>
          </w:tcPr>
          <w:p w14:paraId="67AB4E49" w14:textId="77777777" w:rsidR="005233E0" w:rsidRPr="00EE6982" w:rsidRDefault="005233E0" w:rsidP="00B23355">
            <w:pPr>
              <w:spacing w:line="276" w:lineRule="auto"/>
              <w:jc w:val="center"/>
              <w:textAlignment w:val="baseline"/>
              <w:rPr>
                <w:rFonts w:ascii="Papyrus" w:hAnsi="Papyrus"/>
                <w:color w:val="000000"/>
                <w:sz w:val="27"/>
                <w:szCs w:val="27"/>
              </w:rPr>
            </w:pPr>
            <w:r>
              <w:rPr>
                <w:rFonts w:ascii="Papyrus" w:hAnsi="Papyrus"/>
                <w:color w:val="000000"/>
                <w:sz w:val="27"/>
                <w:szCs w:val="27"/>
              </w:rPr>
              <w:t>Parent 1 Full Name (primary carer)</w:t>
            </w:r>
          </w:p>
        </w:tc>
        <w:tc>
          <w:tcPr>
            <w:tcW w:w="4961" w:type="dxa"/>
          </w:tcPr>
          <w:p w14:paraId="31E72C46" w14:textId="77777777" w:rsidR="005233E0" w:rsidRPr="00EE6982" w:rsidRDefault="005233E0" w:rsidP="00B23355">
            <w:pPr>
              <w:spacing w:line="420" w:lineRule="atLeast"/>
              <w:jc w:val="center"/>
              <w:textAlignment w:val="baseline"/>
              <w:rPr>
                <w:rFonts w:ascii="Papyrus" w:hAnsi="Papyrus"/>
                <w:color w:val="000000"/>
                <w:sz w:val="27"/>
                <w:szCs w:val="27"/>
              </w:rPr>
            </w:pPr>
          </w:p>
        </w:tc>
      </w:tr>
      <w:tr w:rsidR="005233E0" w:rsidRPr="00EE6982" w14:paraId="5370817A" w14:textId="77777777" w:rsidTr="00B23355">
        <w:tc>
          <w:tcPr>
            <w:tcW w:w="4248" w:type="dxa"/>
          </w:tcPr>
          <w:p w14:paraId="1590A5BA" w14:textId="77777777" w:rsidR="005233E0" w:rsidRDefault="005233E0" w:rsidP="00B23355">
            <w:pPr>
              <w:spacing w:line="276" w:lineRule="auto"/>
              <w:jc w:val="center"/>
              <w:textAlignment w:val="baseline"/>
              <w:rPr>
                <w:rFonts w:ascii="Papyrus" w:hAnsi="Papyrus"/>
                <w:color w:val="000000"/>
                <w:sz w:val="27"/>
                <w:szCs w:val="27"/>
              </w:rPr>
            </w:pPr>
            <w:r>
              <w:rPr>
                <w:rFonts w:ascii="Papyrus" w:hAnsi="Papyrus"/>
                <w:color w:val="000000"/>
                <w:sz w:val="27"/>
                <w:szCs w:val="27"/>
              </w:rPr>
              <w:t>Parent 1 Occupation</w:t>
            </w:r>
          </w:p>
        </w:tc>
        <w:tc>
          <w:tcPr>
            <w:tcW w:w="4961" w:type="dxa"/>
          </w:tcPr>
          <w:p w14:paraId="69328DA2" w14:textId="77777777" w:rsidR="005233E0" w:rsidRPr="00EE6982" w:rsidRDefault="005233E0" w:rsidP="00B23355">
            <w:pPr>
              <w:spacing w:line="420" w:lineRule="atLeast"/>
              <w:jc w:val="center"/>
              <w:textAlignment w:val="baseline"/>
              <w:rPr>
                <w:rFonts w:ascii="Papyrus" w:hAnsi="Papyrus"/>
                <w:color w:val="000000"/>
                <w:sz w:val="27"/>
                <w:szCs w:val="27"/>
              </w:rPr>
            </w:pPr>
          </w:p>
        </w:tc>
      </w:tr>
      <w:tr w:rsidR="005233E0" w:rsidRPr="00EE6982" w14:paraId="4D9E9FBA" w14:textId="77777777" w:rsidTr="00B23355">
        <w:tc>
          <w:tcPr>
            <w:tcW w:w="4248" w:type="dxa"/>
          </w:tcPr>
          <w:p w14:paraId="1E24084E" w14:textId="77777777" w:rsidR="005233E0" w:rsidRPr="00EE6982" w:rsidRDefault="005233E0" w:rsidP="00B23355">
            <w:pPr>
              <w:spacing w:line="276" w:lineRule="auto"/>
              <w:jc w:val="center"/>
              <w:textAlignment w:val="baseline"/>
              <w:rPr>
                <w:rFonts w:ascii="Papyrus" w:hAnsi="Papyrus"/>
                <w:color w:val="000000"/>
                <w:sz w:val="27"/>
                <w:szCs w:val="27"/>
              </w:rPr>
            </w:pPr>
            <w:r>
              <w:rPr>
                <w:rFonts w:ascii="Papyrus" w:hAnsi="Papyrus"/>
                <w:color w:val="000000"/>
                <w:sz w:val="27"/>
                <w:szCs w:val="27"/>
              </w:rPr>
              <w:t>Parent 2 Full Name (&amp; address if different from child’s)</w:t>
            </w:r>
          </w:p>
        </w:tc>
        <w:tc>
          <w:tcPr>
            <w:tcW w:w="4961" w:type="dxa"/>
          </w:tcPr>
          <w:p w14:paraId="675F49C9" w14:textId="77777777" w:rsidR="005233E0" w:rsidRPr="00EE6982" w:rsidRDefault="005233E0" w:rsidP="00B23355">
            <w:pPr>
              <w:spacing w:line="420" w:lineRule="atLeast"/>
              <w:jc w:val="center"/>
              <w:textAlignment w:val="baseline"/>
              <w:rPr>
                <w:rFonts w:ascii="Papyrus" w:hAnsi="Papyrus"/>
                <w:color w:val="000000"/>
                <w:sz w:val="27"/>
                <w:szCs w:val="27"/>
              </w:rPr>
            </w:pPr>
          </w:p>
        </w:tc>
      </w:tr>
      <w:tr w:rsidR="005233E0" w:rsidRPr="00EE6982" w14:paraId="0BAB2C8D" w14:textId="77777777" w:rsidTr="00B23355">
        <w:tc>
          <w:tcPr>
            <w:tcW w:w="4248" w:type="dxa"/>
          </w:tcPr>
          <w:p w14:paraId="59627823" w14:textId="77777777" w:rsidR="005233E0" w:rsidRDefault="005233E0" w:rsidP="00B23355">
            <w:pPr>
              <w:spacing w:line="276" w:lineRule="auto"/>
              <w:jc w:val="center"/>
              <w:textAlignment w:val="baseline"/>
              <w:rPr>
                <w:rFonts w:ascii="Papyrus" w:hAnsi="Papyrus"/>
                <w:color w:val="000000"/>
                <w:sz w:val="27"/>
                <w:szCs w:val="27"/>
              </w:rPr>
            </w:pPr>
            <w:r>
              <w:rPr>
                <w:rFonts w:ascii="Papyrus" w:hAnsi="Papyrus"/>
                <w:color w:val="000000"/>
                <w:sz w:val="27"/>
                <w:szCs w:val="27"/>
              </w:rPr>
              <w:t>Parent 2 Occupation</w:t>
            </w:r>
          </w:p>
        </w:tc>
        <w:tc>
          <w:tcPr>
            <w:tcW w:w="4961" w:type="dxa"/>
          </w:tcPr>
          <w:p w14:paraId="31A7C130" w14:textId="77777777" w:rsidR="005233E0" w:rsidRPr="00EE6982" w:rsidRDefault="005233E0" w:rsidP="00B23355">
            <w:pPr>
              <w:spacing w:line="420" w:lineRule="atLeast"/>
              <w:jc w:val="center"/>
              <w:textAlignment w:val="baseline"/>
              <w:rPr>
                <w:rFonts w:ascii="Papyrus" w:hAnsi="Papyrus"/>
                <w:color w:val="000000"/>
                <w:sz w:val="27"/>
                <w:szCs w:val="27"/>
              </w:rPr>
            </w:pPr>
          </w:p>
        </w:tc>
      </w:tr>
      <w:tr w:rsidR="005233E0" w:rsidRPr="00EE6982" w14:paraId="0A7F588C" w14:textId="77777777" w:rsidTr="00B23355">
        <w:tc>
          <w:tcPr>
            <w:tcW w:w="4248" w:type="dxa"/>
          </w:tcPr>
          <w:p w14:paraId="40D8D618" w14:textId="77777777" w:rsidR="005233E0" w:rsidRPr="00EE6982" w:rsidRDefault="005233E0" w:rsidP="00B23355">
            <w:pPr>
              <w:spacing w:line="276" w:lineRule="auto"/>
              <w:jc w:val="center"/>
              <w:textAlignment w:val="baseline"/>
              <w:rPr>
                <w:rFonts w:ascii="Papyrus" w:hAnsi="Papyrus"/>
                <w:color w:val="000000"/>
                <w:sz w:val="27"/>
                <w:szCs w:val="27"/>
              </w:rPr>
            </w:pPr>
            <w:r>
              <w:rPr>
                <w:rFonts w:ascii="Papyrus" w:hAnsi="Papyrus"/>
                <w:color w:val="000000"/>
                <w:sz w:val="27"/>
                <w:szCs w:val="27"/>
              </w:rPr>
              <w:t>Parent Email Address</w:t>
            </w:r>
          </w:p>
        </w:tc>
        <w:tc>
          <w:tcPr>
            <w:tcW w:w="4961" w:type="dxa"/>
          </w:tcPr>
          <w:p w14:paraId="599A2B63" w14:textId="77777777" w:rsidR="005233E0" w:rsidRPr="00EE6982" w:rsidRDefault="005233E0" w:rsidP="00B23355">
            <w:pPr>
              <w:spacing w:line="420" w:lineRule="atLeast"/>
              <w:jc w:val="center"/>
              <w:textAlignment w:val="baseline"/>
              <w:rPr>
                <w:rFonts w:ascii="Papyrus" w:hAnsi="Papyrus"/>
                <w:color w:val="000000"/>
                <w:sz w:val="27"/>
                <w:szCs w:val="27"/>
              </w:rPr>
            </w:pPr>
          </w:p>
        </w:tc>
      </w:tr>
      <w:tr w:rsidR="005233E0" w:rsidRPr="00EE6982" w14:paraId="48C56FFC" w14:textId="77777777" w:rsidTr="00B23355">
        <w:tc>
          <w:tcPr>
            <w:tcW w:w="4248" w:type="dxa"/>
          </w:tcPr>
          <w:p w14:paraId="5274B5B2" w14:textId="77777777" w:rsidR="005233E0" w:rsidRPr="00EE6982" w:rsidRDefault="005233E0" w:rsidP="00B23355">
            <w:pPr>
              <w:spacing w:line="276" w:lineRule="auto"/>
              <w:jc w:val="center"/>
              <w:textAlignment w:val="baseline"/>
              <w:rPr>
                <w:rFonts w:ascii="Papyrus" w:hAnsi="Papyrus"/>
                <w:color w:val="000000"/>
                <w:sz w:val="27"/>
                <w:szCs w:val="27"/>
              </w:rPr>
            </w:pPr>
            <w:r>
              <w:rPr>
                <w:rFonts w:ascii="Papyrus" w:hAnsi="Papyrus"/>
                <w:color w:val="000000"/>
                <w:sz w:val="27"/>
                <w:szCs w:val="27"/>
              </w:rPr>
              <w:t>Parent Phone Number</w:t>
            </w:r>
          </w:p>
        </w:tc>
        <w:tc>
          <w:tcPr>
            <w:tcW w:w="4961" w:type="dxa"/>
          </w:tcPr>
          <w:p w14:paraId="626B4867" w14:textId="77777777" w:rsidR="005233E0" w:rsidRPr="00EE6982" w:rsidRDefault="005233E0" w:rsidP="00B23355">
            <w:pPr>
              <w:spacing w:line="420" w:lineRule="atLeast"/>
              <w:jc w:val="center"/>
              <w:textAlignment w:val="baseline"/>
              <w:rPr>
                <w:rFonts w:ascii="Papyrus" w:hAnsi="Papyrus"/>
                <w:color w:val="000000"/>
                <w:sz w:val="27"/>
                <w:szCs w:val="27"/>
              </w:rPr>
            </w:pPr>
          </w:p>
        </w:tc>
      </w:tr>
      <w:tr w:rsidR="005233E0" w:rsidRPr="00EE6982" w14:paraId="3BD8AE71" w14:textId="77777777" w:rsidTr="00B23355">
        <w:tc>
          <w:tcPr>
            <w:tcW w:w="4248" w:type="dxa"/>
          </w:tcPr>
          <w:p w14:paraId="5965E4D9" w14:textId="77777777" w:rsidR="005233E0" w:rsidRPr="00EE6982" w:rsidRDefault="005233E0" w:rsidP="00B23355">
            <w:pPr>
              <w:spacing w:line="276" w:lineRule="auto"/>
              <w:jc w:val="center"/>
              <w:textAlignment w:val="baseline"/>
              <w:rPr>
                <w:rFonts w:ascii="Papyrus" w:hAnsi="Papyrus"/>
                <w:color w:val="000000"/>
                <w:sz w:val="27"/>
                <w:szCs w:val="27"/>
              </w:rPr>
            </w:pPr>
            <w:r>
              <w:rPr>
                <w:rFonts w:ascii="Papyrus" w:hAnsi="Papyrus"/>
                <w:color w:val="000000"/>
                <w:sz w:val="27"/>
                <w:szCs w:val="27"/>
              </w:rPr>
              <w:t>Child’s Full Name</w:t>
            </w:r>
          </w:p>
        </w:tc>
        <w:tc>
          <w:tcPr>
            <w:tcW w:w="4961" w:type="dxa"/>
          </w:tcPr>
          <w:p w14:paraId="35092B8E" w14:textId="77777777" w:rsidR="005233E0" w:rsidRPr="00EE6982" w:rsidRDefault="005233E0" w:rsidP="00B23355">
            <w:pPr>
              <w:spacing w:line="420" w:lineRule="atLeast"/>
              <w:jc w:val="center"/>
              <w:textAlignment w:val="baseline"/>
              <w:rPr>
                <w:rFonts w:ascii="Papyrus" w:hAnsi="Papyrus"/>
                <w:color w:val="000000"/>
                <w:sz w:val="27"/>
                <w:szCs w:val="27"/>
              </w:rPr>
            </w:pPr>
          </w:p>
        </w:tc>
      </w:tr>
      <w:tr w:rsidR="005233E0" w:rsidRPr="00EE6982" w14:paraId="7609F511" w14:textId="77777777" w:rsidTr="00B23355">
        <w:tc>
          <w:tcPr>
            <w:tcW w:w="4248" w:type="dxa"/>
          </w:tcPr>
          <w:p w14:paraId="02A90650" w14:textId="77777777" w:rsidR="005233E0" w:rsidRPr="00EE6982" w:rsidRDefault="005233E0" w:rsidP="00B23355">
            <w:pPr>
              <w:spacing w:line="276" w:lineRule="auto"/>
              <w:jc w:val="center"/>
              <w:textAlignment w:val="baseline"/>
              <w:rPr>
                <w:rFonts w:ascii="Papyrus" w:hAnsi="Papyrus"/>
                <w:color w:val="000000"/>
                <w:sz w:val="27"/>
                <w:szCs w:val="27"/>
              </w:rPr>
            </w:pPr>
            <w:r>
              <w:rPr>
                <w:rFonts w:ascii="Papyrus" w:hAnsi="Papyrus"/>
                <w:color w:val="000000"/>
                <w:sz w:val="27"/>
                <w:szCs w:val="27"/>
              </w:rPr>
              <w:t>Child’s Date of Birth</w:t>
            </w:r>
          </w:p>
        </w:tc>
        <w:tc>
          <w:tcPr>
            <w:tcW w:w="4961" w:type="dxa"/>
          </w:tcPr>
          <w:p w14:paraId="2963D5B3" w14:textId="77777777" w:rsidR="005233E0" w:rsidRPr="00EE6982" w:rsidRDefault="005233E0" w:rsidP="00B23355">
            <w:pPr>
              <w:spacing w:line="420" w:lineRule="atLeast"/>
              <w:jc w:val="center"/>
              <w:textAlignment w:val="baseline"/>
              <w:rPr>
                <w:rFonts w:ascii="Papyrus" w:hAnsi="Papyrus"/>
                <w:color w:val="000000"/>
                <w:sz w:val="27"/>
                <w:szCs w:val="27"/>
              </w:rPr>
            </w:pPr>
          </w:p>
        </w:tc>
      </w:tr>
      <w:tr w:rsidR="00076ACE" w:rsidRPr="00EE6982" w14:paraId="07CA2CEA" w14:textId="77777777" w:rsidTr="00B23355">
        <w:tc>
          <w:tcPr>
            <w:tcW w:w="4248" w:type="dxa"/>
          </w:tcPr>
          <w:p w14:paraId="54189D3C" w14:textId="3CAA4438" w:rsidR="00076ACE" w:rsidRDefault="00076ACE" w:rsidP="00B23355">
            <w:pPr>
              <w:spacing w:line="276" w:lineRule="auto"/>
              <w:jc w:val="center"/>
              <w:textAlignment w:val="baseline"/>
              <w:rPr>
                <w:rFonts w:ascii="Papyrus" w:hAnsi="Papyrus"/>
                <w:color w:val="000000"/>
                <w:sz w:val="27"/>
                <w:szCs w:val="27"/>
              </w:rPr>
            </w:pPr>
            <w:r>
              <w:rPr>
                <w:rFonts w:ascii="Papyrus" w:hAnsi="Papyrus"/>
                <w:color w:val="000000"/>
                <w:sz w:val="27"/>
                <w:szCs w:val="27"/>
              </w:rPr>
              <w:t>Child’s Nationality</w:t>
            </w:r>
          </w:p>
        </w:tc>
        <w:tc>
          <w:tcPr>
            <w:tcW w:w="4961" w:type="dxa"/>
          </w:tcPr>
          <w:p w14:paraId="4F54EB0D" w14:textId="77777777" w:rsidR="00076ACE" w:rsidRPr="00EE6982" w:rsidRDefault="00076ACE" w:rsidP="00B23355">
            <w:pPr>
              <w:spacing w:line="420" w:lineRule="atLeast"/>
              <w:jc w:val="center"/>
              <w:textAlignment w:val="baseline"/>
              <w:rPr>
                <w:rFonts w:ascii="Papyrus" w:hAnsi="Papyrus"/>
                <w:color w:val="000000"/>
                <w:sz w:val="27"/>
                <w:szCs w:val="27"/>
              </w:rPr>
            </w:pPr>
          </w:p>
        </w:tc>
      </w:tr>
      <w:tr w:rsidR="005233E0" w:rsidRPr="00EE6982" w14:paraId="1D46A214" w14:textId="77777777" w:rsidTr="00B23355">
        <w:tc>
          <w:tcPr>
            <w:tcW w:w="4248" w:type="dxa"/>
          </w:tcPr>
          <w:p w14:paraId="0CFFE4D2" w14:textId="06FC6BAD" w:rsidR="005233E0" w:rsidRDefault="005233E0" w:rsidP="002736F1">
            <w:pPr>
              <w:spacing w:line="276" w:lineRule="auto"/>
              <w:jc w:val="center"/>
              <w:textAlignment w:val="baseline"/>
              <w:rPr>
                <w:rFonts w:ascii="Papyrus" w:hAnsi="Papyrus"/>
                <w:color w:val="000000"/>
                <w:sz w:val="27"/>
                <w:szCs w:val="27"/>
              </w:rPr>
            </w:pPr>
            <w:r>
              <w:rPr>
                <w:rFonts w:ascii="Papyrus" w:hAnsi="Papyrus"/>
                <w:color w:val="000000"/>
                <w:sz w:val="27"/>
                <w:szCs w:val="27"/>
              </w:rPr>
              <w:t>Address (child’s primary residence)</w:t>
            </w:r>
          </w:p>
          <w:p w14:paraId="4FF9FA12" w14:textId="77777777" w:rsidR="005233E0" w:rsidRPr="00EE6982" w:rsidRDefault="005233E0" w:rsidP="00B23355">
            <w:pPr>
              <w:spacing w:line="276" w:lineRule="auto"/>
              <w:jc w:val="center"/>
              <w:textAlignment w:val="baseline"/>
              <w:rPr>
                <w:rFonts w:ascii="Papyrus" w:hAnsi="Papyrus"/>
                <w:color w:val="000000"/>
                <w:sz w:val="27"/>
                <w:szCs w:val="27"/>
              </w:rPr>
            </w:pPr>
          </w:p>
        </w:tc>
        <w:tc>
          <w:tcPr>
            <w:tcW w:w="4961" w:type="dxa"/>
          </w:tcPr>
          <w:p w14:paraId="43FB5DB4" w14:textId="77777777" w:rsidR="005233E0" w:rsidRPr="00EE6982" w:rsidRDefault="005233E0" w:rsidP="00B23355">
            <w:pPr>
              <w:spacing w:line="420" w:lineRule="atLeast"/>
              <w:jc w:val="center"/>
              <w:textAlignment w:val="baseline"/>
              <w:rPr>
                <w:rFonts w:ascii="Papyrus" w:hAnsi="Papyrus"/>
                <w:color w:val="000000"/>
                <w:sz w:val="27"/>
                <w:szCs w:val="27"/>
              </w:rPr>
            </w:pPr>
          </w:p>
        </w:tc>
      </w:tr>
      <w:tr w:rsidR="005233E0" w:rsidRPr="00EE6982" w14:paraId="21B736A6" w14:textId="77777777" w:rsidTr="00B23355">
        <w:tc>
          <w:tcPr>
            <w:tcW w:w="4248" w:type="dxa"/>
          </w:tcPr>
          <w:p w14:paraId="39C48B05" w14:textId="77777777" w:rsidR="005233E0" w:rsidRDefault="005233E0" w:rsidP="00B23355">
            <w:pPr>
              <w:spacing w:line="276" w:lineRule="auto"/>
              <w:jc w:val="center"/>
              <w:textAlignment w:val="baseline"/>
              <w:rPr>
                <w:rFonts w:ascii="Papyrus" w:hAnsi="Papyrus"/>
                <w:color w:val="000000"/>
                <w:sz w:val="27"/>
                <w:szCs w:val="27"/>
              </w:rPr>
            </w:pPr>
            <w:r>
              <w:rPr>
                <w:rFonts w:ascii="Papyrus" w:hAnsi="Papyrus"/>
                <w:color w:val="000000"/>
                <w:sz w:val="27"/>
                <w:szCs w:val="27"/>
              </w:rPr>
              <w:t>Allergies, Dietary Requirements, Medical Needs, SEND etc.</w:t>
            </w:r>
          </w:p>
          <w:p w14:paraId="441609AB" w14:textId="77777777" w:rsidR="005233E0" w:rsidRPr="00EE6982" w:rsidRDefault="005233E0" w:rsidP="00B23355">
            <w:pPr>
              <w:spacing w:line="276" w:lineRule="auto"/>
              <w:jc w:val="center"/>
              <w:textAlignment w:val="baseline"/>
              <w:rPr>
                <w:rFonts w:ascii="Papyrus" w:hAnsi="Papyrus"/>
                <w:color w:val="000000"/>
                <w:sz w:val="27"/>
                <w:szCs w:val="27"/>
              </w:rPr>
            </w:pPr>
          </w:p>
        </w:tc>
        <w:tc>
          <w:tcPr>
            <w:tcW w:w="4961" w:type="dxa"/>
          </w:tcPr>
          <w:p w14:paraId="1C7DD092" w14:textId="77777777" w:rsidR="005233E0" w:rsidRPr="00EE6982" w:rsidRDefault="005233E0" w:rsidP="00B23355">
            <w:pPr>
              <w:spacing w:line="420" w:lineRule="atLeast"/>
              <w:jc w:val="center"/>
              <w:textAlignment w:val="baseline"/>
              <w:rPr>
                <w:rFonts w:ascii="Papyrus" w:hAnsi="Papyrus"/>
                <w:color w:val="000000"/>
                <w:sz w:val="27"/>
                <w:szCs w:val="27"/>
              </w:rPr>
            </w:pPr>
          </w:p>
        </w:tc>
      </w:tr>
      <w:tr w:rsidR="005233E0" w:rsidRPr="00EE6982" w14:paraId="4D15D1C3" w14:textId="77777777" w:rsidTr="00B23355">
        <w:tc>
          <w:tcPr>
            <w:tcW w:w="4248" w:type="dxa"/>
          </w:tcPr>
          <w:p w14:paraId="0CB84E55" w14:textId="77777777" w:rsidR="005233E0" w:rsidRDefault="005233E0" w:rsidP="00B23355">
            <w:pPr>
              <w:spacing w:line="276" w:lineRule="auto"/>
              <w:jc w:val="center"/>
              <w:textAlignment w:val="baseline"/>
              <w:rPr>
                <w:rFonts w:ascii="Papyrus" w:hAnsi="Papyrus"/>
                <w:color w:val="000000"/>
                <w:sz w:val="27"/>
                <w:szCs w:val="27"/>
              </w:rPr>
            </w:pPr>
            <w:r>
              <w:rPr>
                <w:rFonts w:ascii="Papyrus" w:hAnsi="Papyrus"/>
                <w:color w:val="000000"/>
                <w:sz w:val="27"/>
                <w:szCs w:val="27"/>
              </w:rPr>
              <w:t>Emergency Contact Details (min. 2 names and phone numbers)</w:t>
            </w:r>
          </w:p>
          <w:p w14:paraId="15A1C60F" w14:textId="77777777" w:rsidR="005233E0" w:rsidRPr="00EE6982" w:rsidRDefault="005233E0" w:rsidP="00B23355">
            <w:pPr>
              <w:spacing w:line="276" w:lineRule="auto"/>
              <w:jc w:val="center"/>
              <w:textAlignment w:val="baseline"/>
              <w:rPr>
                <w:rFonts w:ascii="Papyrus" w:hAnsi="Papyrus"/>
                <w:color w:val="000000"/>
                <w:sz w:val="27"/>
                <w:szCs w:val="27"/>
              </w:rPr>
            </w:pPr>
          </w:p>
        </w:tc>
        <w:tc>
          <w:tcPr>
            <w:tcW w:w="4961" w:type="dxa"/>
          </w:tcPr>
          <w:p w14:paraId="7A37E33F" w14:textId="77777777" w:rsidR="005233E0" w:rsidRPr="00EE6982" w:rsidRDefault="005233E0" w:rsidP="00B23355">
            <w:pPr>
              <w:spacing w:line="420" w:lineRule="atLeast"/>
              <w:jc w:val="center"/>
              <w:textAlignment w:val="baseline"/>
              <w:rPr>
                <w:rFonts w:ascii="Papyrus" w:hAnsi="Papyrus"/>
                <w:color w:val="000000"/>
                <w:sz w:val="27"/>
                <w:szCs w:val="27"/>
              </w:rPr>
            </w:pPr>
          </w:p>
        </w:tc>
      </w:tr>
      <w:tr w:rsidR="005233E0" w:rsidRPr="00EE6982" w14:paraId="6B52C983" w14:textId="77777777" w:rsidTr="00B23355">
        <w:tc>
          <w:tcPr>
            <w:tcW w:w="4248" w:type="dxa"/>
          </w:tcPr>
          <w:p w14:paraId="591CF2A4" w14:textId="77777777" w:rsidR="005233E0" w:rsidRDefault="005233E0" w:rsidP="00B23355">
            <w:pPr>
              <w:spacing w:line="276" w:lineRule="auto"/>
              <w:jc w:val="center"/>
              <w:textAlignment w:val="baseline"/>
              <w:rPr>
                <w:rFonts w:ascii="Papyrus" w:hAnsi="Papyrus"/>
                <w:color w:val="000000"/>
                <w:sz w:val="27"/>
                <w:szCs w:val="27"/>
              </w:rPr>
            </w:pPr>
            <w:r>
              <w:rPr>
                <w:rFonts w:ascii="Papyrus" w:hAnsi="Papyrus"/>
                <w:color w:val="000000"/>
                <w:sz w:val="27"/>
                <w:szCs w:val="27"/>
              </w:rPr>
              <w:t>Collection Authorisation (list all people who may collect your child)</w:t>
            </w:r>
          </w:p>
        </w:tc>
        <w:tc>
          <w:tcPr>
            <w:tcW w:w="4961" w:type="dxa"/>
          </w:tcPr>
          <w:p w14:paraId="46955E63" w14:textId="77777777" w:rsidR="005233E0" w:rsidRPr="00EE6982" w:rsidRDefault="005233E0" w:rsidP="00B23355">
            <w:pPr>
              <w:spacing w:line="420" w:lineRule="atLeast"/>
              <w:jc w:val="center"/>
              <w:textAlignment w:val="baseline"/>
              <w:rPr>
                <w:rFonts w:ascii="Papyrus" w:hAnsi="Papyrus"/>
                <w:color w:val="000000"/>
                <w:sz w:val="27"/>
                <w:szCs w:val="27"/>
              </w:rPr>
            </w:pPr>
          </w:p>
        </w:tc>
      </w:tr>
      <w:tr w:rsidR="005233E0" w:rsidRPr="00EE6982" w14:paraId="69C0B71C" w14:textId="77777777" w:rsidTr="00B23355">
        <w:tc>
          <w:tcPr>
            <w:tcW w:w="4248" w:type="dxa"/>
          </w:tcPr>
          <w:p w14:paraId="6209A6B7" w14:textId="0D79ECC9" w:rsidR="005233E0" w:rsidRDefault="005233E0" w:rsidP="00B23355">
            <w:pPr>
              <w:spacing w:line="276" w:lineRule="auto"/>
              <w:jc w:val="center"/>
              <w:textAlignment w:val="baseline"/>
              <w:rPr>
                <w:rFonts w:ascii="Papyrus" w:hAnsi="Papyrus"/>
                <w:color w:val="000000"/>
                <w:sz w:val="27"/>
                <w:szCs w:val="27"/>
              </w:rPr>
            </w:pPr>
            <w:r>
              <w:rPr>
                <w:rFonts w:ascii="Papyrus" w:hAnsi="Papyrus"/>
                <w:color w:val="000000"/>
                <w:sz w:val="27"/>
                <w:szCs w:val="27"/>
              </w:rPr>
              <w:t>Is your child involved with Social Services</w:t>
            </w:r>
            <w:r w:rsidR="00076ACE">
              <w:rPr>
                <w:rFonts w:ascii="Papyrus" w:hAnsi="Papyrus"/>
                <w:color w:val="000000"/>
                <w:sz w:val="27"/>
                <w:szCs w:val="27"/>
              </w:rPr>
              <w:t>/</w:t>
            </w:r>
            <w:r>
              <w:rPr>
                <w:rFonts w:ascii="Papyrus" w:hAnsi="Papyrus"/>
                <w:color w:val="000000"/>
                <w:sz w:val="27"/>
                <w:szCs w:val="27"/>
              </w:rPr>
              <w:t>Paediatrician Services?</w:t>
            </w:r>
          </w:p>
        </w:tc>
        <w:tc>
          <w:tcPr>
            <w:tcW w:w="4961" w:type="dxa"/>
          </w:tcPr>
          <w:p w14:paraId="274DABB3" w14:textId="77777777" w:rsidR="005233E0" w:rsidRPr="00EE6982" w:rsidRDefault="005233E0" w:rsidP="00B23355">
            <w:pPr>
              <w:spacing w:line="420" w:lineRule="atLeast"/>
              <w:jc w:val="center"/>
              <w:textAlignment w:val="baseline"/>
              <w:rPr>
                <w:rFonts w:ascii="Papyrus" w:hAnsi="Papyrus"/>
                <w:color w:val="000000"/>
                <w:sz w:val="27"/>
                <w:szCs w:val="27"/>
              </w:rPr>
            </w:pPr>
          </w:p>
        </w:tc>
      </w:tr>
      <w:tr w:rsidR="005233E0" w:rsidRPr="00EE6982" w14:paraId="649DDEC5" w14:textId="77777777" w:rsidTr="00B23355">
        <w:tc>
          <w:tcPr>
            <w:tcW w:w="4248" w:type="dxa"/>
          </w:tcPr>
          <w:p w14:paraId="213D9925" w14:textId="51C3731A" w:rsidR="005233E0" w:rsidRDefault="005233E0" w:rsidP="00B23355">
            <w:pPr>
              <w:spacing w:line="276" w:lineRule="auto"/>
              <w:jc w:val="center"/>
              <w:textAlignment w:val="baseline"/>
              <w:rPr>
                <w:rFonts w:ascii="Papyrus" w:hAnsi="Papyrus"/>
                <w:color w:val="000000"/>
                <w:sz w:val="27"/>
                <w:szCs w:val="27"/>
              </w:rPr>
            </w:pPr>
            <w:r>
              <w:rPr>
                <w:rFonts w:ascii="Papyrus" w:hAnsi="Papyrus"/>
                <w:color w:val="000000"/>
                <w:sz w:val="27"/>
                <w:szCs w:val="27"/>
              </w:rPr>
              <w:t xml:space="preserve">Parent ID </w:t>
            </w:r>
            <w:r w:rsidR="001F240A">
              <w:rPr>
                <w:rFonts w:ascii="Papyrus" w:hAnsi="Papyrus"/>
                <w:color w:val="000000"/>
                <w:sz w:val="27"/>
                <w:szCs w:val="27"/>
              </w:rPr>
              <w:t>seen (if Early Years)</w:t>
            </w:r>
            <w:r>
              <w:rPr>
                <w:rFonts w:ascii="Papyrus" w:hAnsi="Papyrus"/>
                <w:color w:val="000000"/>
                <w:sz w:val="27"/>
                <w:szCs w:val="27"/>
              </w:rPr>
              <w:t>:</w:t>
            </w:r>
          </w:p>
        </w:tc>
        <w:tc>
          <w:tcPr>
            <w:tcW w:w="4961" w:type="dxa"/>
          </w:tcPr>
          <w:p w14:paraId="5328F077" w14:textId="77777777" w:rsidR="005233E0" w:rsidRPr="00EE6982" w:rsidRDefault="005233E0" w:rsidP="00B23355">
            <w:pPr>
              <w:spacing w:line="420" w:lineRule="atLeast"/>
              <w:jc w:val="center"/>
              <w:textAlignment w:val="baseline"/>
              <w:rPr>
                <w:rFonts w:ascii="Papyrus" w:hAnsi="Papyrus"/>
                <w:color w:val="000000"/>
                <w:sz w:val="27"/>
                <w:szCs w:val="27"/>
              </w:rPr>
            </w:pPr>
          </w:p>
        </w:tc>
      </w:tr>
      <w:tr w:rsidR="005233E0" w:rsidRPr="00EE6982" w14:paraId="4A2D6624" w14:textId="77777777" w:rsidTr="00B23355">
        <w:tc>
          <w:tcPr>
            <w:tcW w:w="4248" w:type="dxa"/>
          </w:tcPr>
          <w:p w14:paraId="177807BB" w14:textId="2876A520" w:rsidR="005233E0" w:rsidRDefault="002736F1" w:rsidP="00B23355">
            <w:pPr>
              <w:spacing w:line="276" w:lineRule="auto"/>
              <w:jc w:val="center"/>
              <w:textAlignment w:val="baseline"/>
              <w:rPr>
                <w:rFonts w:ascii="Papyrus" w:hAnsi="Papyrus"/>
                <w:color w:val="000000"/>
                <w:sz w:val="27"/>
                <w:szCs w:val="27"/>
              </w:rPr>
            </w:pPr>
            <w:r>
              <w:rPr>
                <w:rFonts w:ascii="Papyrus" w:hAnsi="Papyrus"/>
                <w:color w:val="000000"/>
                <w:sz w:val="27"/>
                <w:szCs w:val="27"/>
              </w:rPr>
              <w:t>Child’s birth certificate presented (if Early Years):</w:t>
            </w:r>
          </w:p>
        </w:tc>
        <w:tc>
          <w:tcPr>
            <w:tcW w:w="4961" w:type="dxa"/>
          </w:tcPr>
          <w:p w14:paraId="72CD5471" w14:textId="77777777" w:rsidR="005233E0" w:rsidRPr="00EE6982" w:rsidRDefault="005233E0" w:rsidP="00B23355">
            <w:pPr>
              <w:spacing w:line="420" w:lineRule="atLeast"/>
              <w:jc w:val="center"/>
              <w:textAlignment w:val="baseline"/>
              <w:rPr>
                <w:rFonts w:ascii="Papyrus" w:hAnsi="Papyrus"/>
                <w:color w:val="000000"/>
                <w:sz w:val="27"/>
                <w:szCs w:val="27"/>
              </w:rPr>
            </w:pPr>
            <w:r>
              <w:rPr>
                <w:rFonts w:ascii="Papyrus" w:hAnsi="Papyrus"/>
                <w:color w:val="000000"/>
                <w:sz w:val="27"/>
                <w:szCs w:val="27"/>
              </w:rPr>
              <w:t>Original / photocopy / electronic image</w:t>
            </w:r>
          </w:p>
        </w:tc>
      </w:tr>
    </w:tbl>
    <w:p w14:paraId="2ACC59F8" w14:textId="385466D4" w:rsidR="001B0669" w:rsidRPr="00D43EE3" w:rsidRDefault="001B0669" w:rsidP="001B0669">
      <w:pPr>
        <w:spacing w:line="276" w:lineRule="auto"/>
        <w:jc w:val="center"/>
        <w:rPr>
          <w:rFonts w:ascii="Papyrus" w:hAnsi="Papyrus"/>
          <w:b/>
          <w:bCs/>
          <w:color w:val="000000"/>
          <w:sz w:val="32"/>
          <w:szCs w:val="32"/>
          <w:bdr w:val="none" w:sz="0" w:space="0" w:color="auto" w:frame="1"/>
        </w:rPr>
      </w:pPr>
      <w:r w:rsidRPr="001B0669">
        <w:rPr>
          <w:rFonts w:ascii="Papyrus" w:hAnsi="Papyrus"/>
          <w:b/>
          <w:bCs/>
          <w:color w:val="000000"/>
          <w:sz w:val="48"/>
          <w:szCs w:val="48"/>
          <w:bdr w:val="none" w:sz="0" w:space="0" w:color="auto" w:frame="1"/>
        </w:rPr>
        <w:lastRenderedPageBreak/>
        <w:t>Registration</w:t>
      </w:r>
      <w:r>
        <w:rPr>
          <w:rFonts w:ascii="Papyrus" w:hAnsi="Papyrus"/>
          <w:b/>
          <w:bCs/>
          <w:color w:val="000000"/>
          <w:sz w:val="48"/>
          <w:szCs w:val="48"/>
          <w:bdr w:val="none" w:sz="0" w:space="0" w:color="auto" w:frame="1"/>
        </w:rPr>
        <w:t xml:space="preserve"> Fee</w:t>
      </w:r>
    </w:p>
    <w:p w14:paraId="7CA444B3" w14:textId="5A0700DE" w:rsidR="001B0669" w:rsidRDefault="001B0669" w:rsidP="001B0669">
      <w:pPr>
        <w:spacing w:line="276" w:lineRule="auto"/>
        <w:rPr>
          <w:rFonts w:ascii="Papyrus" w:hAnsi="Papyrus"/>
          <w:color w:val="000000"/>
          <w:bdr w:val="none" w:sz="0" w:space="0" w:color="auto" w:frame="1"/>
        </w:rPr>
      </w:pPr>
      <w:r w:rsidRPr="00D43EE3">
        <w:rPr>
          <w:rFonts w:ascii="Papyrus" w:hAnsi="Papyrus"/>
          <w:color w:val="000000"/>
          <w:bdr w:val="none" w:sz="0" w:space="0" w:color="auto" w:frame="1"/>
        </w:rPr>
        <w:t xml:space="preserve">A one-off </w:t>
      </w:r>
      <w:r>
        <w:rPr>
          <w:rFonts w:ascii="Papyrus" w:hAnsi="Papyrus"/>
          <w:color w:val="000000"/>
          <w:bdr w:val="none" w:sz="0" w:space="0" w:color="auto" w:frame="1"/>
        </w:rPr>
        <w:t xml:space="preserve">registration </w:t>
      </w:r>
      <w:r w:rsidRPr="00D43EE3">
        <w:rPr>
          <w:rFonts w:ascii="Papyrus" w:hAnsi="Papyrus"/>
          <w:color w:val="000000"/>
          <w:bdr w:val="none" w:sz="0" w:space="0" w:color="auto" w:frame="1"/>
        </w:rPr>
        <w:t>fee of £50 per family is due after your child attends three childcare sessions.</w:t>
      </w:r>
      <w:r w:rsidRPr="00D43EE3">
        <w:rPr>
          <w:rFonts w:ascii="Papyrus" w:hAnsi="Papyrus"/>
          <w:bdr w:val="none" w:sz="0" w:space="0" w:color="auto" w:frame="1"/>
        </w:rPr>
        <w:t xml:space="preserve"> </w:t>
      </w:r>
      <w:r w:rsidRPr="00D43EE3">
        <w:rPr>
          <w:rFonts w:ascii="Papyrus" w:hAnsi="Papyrus"/>
          <w:color w:val="000000"/>
          <w:bdr w:val="none" w:sz="0" w:space="0" w:color="auto" w:frame="1"/>
        </w:rPr>
        <w:t>This fee covers the admin, insurance, Ofsted and legal costs associated with providing regulated childcare.</w:t>
      </w:r>
      <w:r>
        <w:rPr>
          <w:rFonts w:ascii="Papyrus" w:hAnsi="Papyrus"/>
          <w:color w:val="000000"/>
          <w:bdr w:val="none" w:sz="0" w:space="0" w:color="auto" w:frame="1"/>
        </w:rPr>
        <w:t xml:space="preserve"> </w:t>
      </w:r>
      <w:r w:rsidRPr="00D43EE3">
        <w:rPr>
          <w:rFonts w:ascii="Papyrus" w:hAnsi="Papyrus"/>
          <w:color w:val="000000"/>
          <w:bdr w:val="none" w:sz="0" w:space="0" w:color="auto" w:frame="1"/>
        </w:rPr>
        <w:t>Account Name: Free Spirits Education CIC. Bank: Starling.</w:t>
      </w:r>
      <w:r>
        <w:rPr>
          <w:rFonts w:ascii="Papyrus" w:hAnsi="Papyrus"/>
          <w:color w:val="000000"/>
          <w:bdr w:val="none" w:sz="0" w:space="0" w:color="auto" w:frame="1"/>
        </w:rPr>
        <w:t xml:space="preserve"> </w:t>
      </w:r>
      <w:r w:rsidRPr="00D43EE3">
        <w:rPr>
          <w:rFonts w:ascii="Papyrus" w:hAnsi="Papyrus"/>
          <w:color w:val="000000"/>
          <w:bdr w:val="none" w:sz="0" w:space="0" w:color="auto" w:frame="1"/>
        </w:rPr>
        <w:t>AC: 26924640 SC: 60-83-71</w:t>
      </w:r>
    </w:p>
    <w:p w14:paraId="7358A55A" w14:textId="77777777" w:rsidR="001B0669" w:rsidRPr="001B0669" w:rsidRDefault="001B0669" w:rsidP="00B5675E">
      <w:pPr>
        <w:spacing w:line="276" w:lineRule="auto"/>
        <w:jc w:val="center"/>
        <w:rPr>
          <w:rFonts w:ascii="Papyrus" w:hAnsi="Papyrus"/>
          <w:b/>
          <w:bCs/>
        </w:rPr>
      </w:pPr>
    </w:p>
    <w:p w14:paraId="76C7CF7B" w14:textId="0985F6C5" w:rsidR="00B5675E" w:rsidRPr="00774A17" w:rsidRDefault="00B5675E" w:rsidP="00B5675E">
      <w:pPr>
        <w:spacing w:line="276" w:lineRule="auto"/>
        <w:jc w:val="center"/>
        <w:rPr>
          <w:rFonts w:ascii="Papyrus" w:hAnsi="Papyrus"/>
          <w:b/>
          <w:bCs/>
          <w:sz w:val="48"/>
          <w:szCs w:val="48"/>
        </w:rPr>
      </w:pPr>
      <w:r w:rsidRPr="00774A17">
        <w:rPr>
          <w:rFonts w:ascii="Papyrus" w:hAnsi="Papyrus"/>
          <w:b/>
          <w:bCs/>
          <w:sz w:val="48"/>
          <w:szCs w:val="48"/>
        </w:rPr>
        <w:t>Permissions</w:t>
      </w:r>
    </w:p>
    <w:p w14:paraId="6A6F9F86" w14:textId="77777777" w:rsidR="00B5675E" w:rsidRPr="001B0669" w:rsidRDefault="00B5675E" w:rsidP="00B5675E">
      <w:pPr>
        <w:pStyle w:val="ListParagraph"/>
        <w:spacing w:line="276" w:lineRule="auto"/>
        <w:ind w:left="851"/>
        <w:rPr>
          <w:rFonts w:ascii="Papyrus" w:hAnsi="Papyrus"/>
          <w:sz w:val="2"/>
          <w:szCs w:val="2"/>
        </w:rPr>
      </w:pPr>
    </w:p>
    <w:p w14:paraId="5747C73F" w14:textId="55DA2BE9" w:rsidR="00B5675E" w:rsidRDefault="00B5675E" w:rsidP="00B5675E">
      <w:pPr>
        <w:pStyle w:val="ListParagraph"/>
        <w:numPr>
          <w:ilvl w:val="0"/>
          <w:numId w:val="1"/>
        </w:numPr>
        <w:spacing w:line="276" w:lineRule="auto"/>
        <w:ind w:left="851"/>
        <w:rPr>
          <w:rFonts w:ascii="Papyrus" w:hAnsi="Papyrus"/>
        </w:rPr>
      </w:pPr>
      <w:r w:rsidRPr="00EE6982">
        <w:rPr>
          <w:rFonts w:ascii="Papyrus" w:hAnsi="Papyrus"/>
        </w:rPr>
        <w:t>I give permission for my child to have first aid administered by Free Spirits staff as and when required:  YES/NO</w:t>
      </w:r>
    </w:p>
    <w:p w14:paraId="77B3A77B" w14:textId="77777777" w:rsidR="00B5675E" w:rsidRPr="00EE6982" w:rsidRDefault="00B5675E" w:rsidP="00B5675E">
      <w:pPr>
        <w:pStyle w:val="ListParagraph"/>
        <w:spacing w:line="276" w:lineRule="auto"/>
        <w:ind w:left="851"/>
        <w:rPr>
          <w:rFonts w:ascii="Papyrus" w:hAnsi="Papyrus"/>
        </w:rPr>
      </w:pPr>
    </w:p>
    <w:p w14:paraId="422D1398" w14:textId="2DD36309" w:rsidR="00B5675E" w:rsidRDefault="00B5675E" w:rsidP="00B5675E">
      <w:pPr>
        <w:pStyle w:val="ListParagraph"/>
        <w:numPr>
          <w:ilvl w:val="0"/>
          <w:numId w:val="1"/>
        </w:numPr>
        <w:spacing w:line="276" w:lineRule="auto"/>
        <w:ind w:left="851"/>
        <w:rPr>
          <w:rFonts w:ascii="Papyrus" w:hAnsi="Papyrus"/>
        </w:rPr>
      </w:pPr>
      <w:r w:rsidRPr="00EE6982">
        <w:rPr>
          <w:rFonts w:ascii="Papyrus" w:hAnsi="Papyrus"/>
        </w:rPr>
        <w:t>I give permission for my child to have sun cream applied by Free Spirits staff as and when required:  YES/NO</w:t>
      </w:r>
    </w:p>
    <w:p w14:paraId="56557613" w14:textId="77777777" w:rsidR="00B5675E" w:rsidRPr="00774A17" w:rsidRDefault="00B5675E" w:rsidP="00B5675E">
      <w:pPr>
        <w:pStyle w:val="ListParagraph"/>
        <w:rPr>
          <w:rFonts w:ascii="Papyrus" w:hAnsi="Papyrus"/>
        </w:rPr>
      </w:pPr>
    </w:p>
    <w:p w14:paraId="279F9829" w14:textId="77777777" w:rsidR="00B5675E" w:rsidRDefault="00B5675E" w:rsidP="00B5675E">
      <w:pPr>
        <w:pStyle w:val="ListParagraph"/>
        <w:numPr>
          <w:ilvl w:val="0"/>
          <w:numId w:val="1"/>
        </w:numPr>
        <w:spacing w:line="276" w:lineRule="auto"/>
        <w:ind w:left="851"/>
        <w:rPr>
          <w:rFonts w:ascii="Papyrus" w:hAnsi="Papyrus"/>
        </w:rPr>
      </w:pPr>
      <w:r w:rsidRPr="00EE6982">
        <w:rPr>
          <w:rFonts w:ascii="Papyrus" w:hAnsi="Papyrus"/>
        </w:rPr>
        <w:t>I give permission for my child to be taken to hospital and/or have emergency paramedic treatment as and when required:  YES/NO</w:t>
      </w:r>
    </w:p>
    <w:p w14:paraId="407C8363" w14:textId="77777777" w:rsidR="00B5675E" w:rsidRPr="00B655BC" w:rsidRDefault="00B5675E" w:rsidP="00B655BC">
      <w:pPr>
        <w:rPr>
          <w:rFonts w:ascii="Papyrus" w:hAnsi="Papyrus"/>
        </w:rPr>
      </w:pPr>
    </w:p>
    <w:p w14:paraId="03C93559" w14:textId="218B1E7F" w:rsidR="00B5675E" w:rsidRDefault="00B5675E" w:rsidP="00B5675E">
      <w:pPr>
        <w:pStyle w:val="ListParagraph"/>
        <w:numPr>
          <w:ilvl w:val="0"/>
          <w:numId w:val="1"/>
        </w:numPr>
        <w:spacing w:line="276" w:lineRule="auto"/>
        <w:ind w:left="851"/>
        <w:rPr>
          <w:rFonts w:ascii="Papyrus" w:hAnsi="Papyrus"/>
        </w:rPr>
      </w:pPr>
      <w:r w:rsidRPr="00EE6982">
        <w:rPr>
          <w:rFonts w:ascii="Papyrus" w:hAnsi="Papyrus"/>
        </w:rPr>
        <w:t>I give permission for Free Spirits staff to take identifiable photographs/videos of my child for use on company media e.g. the Facebook page, website, which will not bear the children’s name:  YES/NO</w:t>
      </w:r>
    </w:p>
    <w:p w14:paraId="2550B8DB" w14:textId="77777777" w:rsidR="00964AED" w:rsidRPr="00964AED" w:rsidRDefault="00964AED" w:rsidP="00964AED">
      <w:pPr>
        <w:pStyle w:val="ListParagraph"/>
        <w:rPr>
          <w:rFonts w:ascii="Papyrus" w:hAnsi="Papyrus"/>
        </w:rPr>
      </w:pPr>
    </w:p>
    <w:p w14:paraId="6490E291" w14:textId="7DAC39F2" w:rsidR="00964AED" w:rsidRPr="00EE6982" w:rsidRDefault="00964AED" w:rsidP="00B5675E">
      <w:pPr>
        <w:pStyle w:val="ListParagraph"/>
        <w:numPr>
          <w:ilvl w:val="0"/>
          <w:numId w:val="1"/>
        </w:numPr>
        <w:spacing w:line="276" w:lineRule="auto"/>
        <w:ind w:left="851"/>
        <w:rPr>
          <w:rFonts w:ascii="Papyrus" w:hAnsi="Papyrus"/>
        </w:rPr>
      </w:pPr>
      <w:r>
        <w:rPr>
          <w:rFonts w:ascii="Papyrus" w:hAnsi="Papyrus"/>
        </w:rPr>
        <w:t>I have read and agree to abide by the Terms and Conditions: YES/NO</w:t>
      </w:r>
    </w:p>
    <w:p w14:paraId="59105CA4" w14:textId="77777777" w:rsidR="00B5675E" w:rsidRPr="00EE6982" w:rsidRDefault="00B5675E" w:rsidP="00B5675E">
      <w:pPr>
        <w:spacing w:line="276" w:lineRule="auto"/>
        <w:rPr>
          <w:rFonts w:ascii="Papyrus" w:hAnsi="Papyrus"/>
        </w:rPr>
      </w:pPr>
    </w:p>
    <w:p w14:paraId="1F062EEC" w14:textId="640755CA" w:rsidR="001D6781" w:rsidRDefault="00B5675E" w:rsidP="00B5675E">
      <w:pPr>
        <w:spacing w:line="276" w:lineRule="auto"/>
        <w:rPr>
          <w:rFonts w:ascii="Papyrus" w:hAnsi="Papyrus"/>
        </w:rPr>
      </w:pPr>
      <w:r w:rsidRPr="00EE6982">
        <w:rPr>
          <w:rFonts w:ascii="Papyrus" w:hAnsi="Papyrus"/>
        </w:rPr>
        <w:t>Please add any relevant information here (even if included on the Registration Form) e.g. relating to allergies, first aid, medical conditions, use of photographs/videos etc:</w:t>
      </w:r>
      <w:r w:rsidRPr="00774A17">
        <w:rPr>
          <w:rFonts w:ascii="Papyrus" w:hAnsi="Papyrus"/>
        </w:rPr>
        <w:t xml:space="preserve"> </w:t>
      </w:r>
    </w:p>
    <w:p w14:paraId="4466A740" w14:textId="77777777" w:rsidR="001D6781" w:rsidRDefault="001D6781" w:rsidP="00B5675E">
      <w:pPr>
        <w:spacing w:line="276" w:lineRule="auto"/>
        <w:rPr>
          <w:rFonts w:ascii="Papyrus" w:hAnsi="Papyrus"/>
        </w:rPr>
      </w:pPr>
    </w:p>
    <w:p w14:paraId="24E6EB06" w14:textId="77777777" w:rsidR="00964AED" w:rsidRPr="00964AED" w:rsidRDefault="00964AED" w:rsidP="00B5675E">
      <w:pPr>
        <w:spacing w:line="276" w:lineRule="auto"/>
        <w:rPr>
          <w:rFonts w:ascii="Papyrus" w:hAnsi="Papyrus"/>
          <w:sz w:val="36"/>
          <w:szCs w:val="36"/>
        </w:rPr>
      </w:pPr>
    </w:p>
    <w:p w14:paraId="69BFFC5C" w14:textId="77777777" w:rsidR="00B5675E" w:rsidRDefault="00B5675E" w:rsidP="00B5675E">
      <w:pPr>
        <w:spacing w:line="276" w:lineRule="auto"/>
        <w:rPr>
          <w:rFonts w:ascii="Papyrus" w:hAnsi="Papyrus"/>
        </w:rPr>
      </w:pPr>
    </w:p>
    <w:p w14:paraId="054146CB" w14:textId="589391AC" w:rsidR="00B5675E" w:rsidRPr="00615F9F" w:rsidRDefault="00B5675E" w:rsidP="00B5675E">
      <w:pPr>
        <w:spacing w:line="276" w:lineRule="auto"/>
        <w:rPr>
          <w:rFonts w:ascii="Papyrus" w:hAnsi="Papyrus"/>
          <w:b/>
          <w:bCs/>
        </w:rPr>
      </w:pPr>
      <w:r>
        <w:rPr>
          <w:rFonts w:ascii="Papyrus" w:hAnsi="Papyrus"/>
        </w:rPr>
        <w:t>Signed:_________________________  Relationship to chi</w:t>
      </w:r>
      <w:r w:rsidR="00A756E0">
        <w:rPr>
          <w:rFonts w:ascii="Papyrus" w:hAnsi="Papyrus"/>
        </w:rPr>
        <w:t>l</w:t>
      </w:r>
      <w:r>
        <w:rPr>
          <w:rFonts w:ascii="Papyrus" w:hAnsi="Papyrus"/>
        </w:rPr>
        <w:t>d:__________________</w:t>
      </w:r>
    </w:p>
    <w:p w14:paraId="34458668" w14:textId="77777777" w:rsidR="00B5675E" w:rsidRPr="00964AED" w:rsidRDefault="00B5675E" w:rsidP="00B5675E">
      <w:pPr>
        <w:spacing w:line="276" w:lineRule="auto"/>
        <w:rPr>
          <w:rFonts w:ascii="Papyrus" w:hAnsi="Papyrus"/>
          <w:sz w:val="14"/>
          <w:szCs w:val="14"/>
        </w:rPr>
      </w:pPr>
    </w:p>
    <w:p w14:paraId="3B59EF96" w14:textId="6DA27E63" w:rsidR="00B5675E" w:rsidRDefault="00B5675E" w:rsidP="00B5675E">
      <w:pPr>
        <w:spacing w:line="276" w:lineRule="auto"/>
        <w:rPr>
          <w:rFonts w:ascii="Papyrus" w:hAnsi="Papyrus"/>
        </w:rPr>
      </w:pPr>
      <w:r>
        <w:rPr>
          <w:rFonts w:ascii="Papyrus" w:hAnsi="Papyrus"/>
        </w:rPr>
        <w:t>Print name:_______________________________  Date:_____________________</w:t>
      </w:r>
    </w:p>
    <w:p w14:paraId="7592C381" w14:textId="77777777" w:rsidR="004F6062" w:rsidRPr="004F6062" w:rsidRDefault="004F6062" w:rsidP="004F6062">
      <w:pPr>
        <w:jc w:val="center"/>
        <w:rPr>
          <w:rFonts w:ascii="Papyrus" w:hAnsi="Papyrus" w:cs="Segoe UI"/>
          <w:b/>
          <w:bCs/>
          <w:color w:val="292F33"/>
          <w:sz w:val="36"/>
          <w:szCs w:val="36"/>
          <w:shd w:val="clear" w:color="auto" w:fill="FFFFFF"/>
        </w:rPr>
      </w:pPr>
    </w:p>
    <w:p w14:paraId="2B06E012" w14:textId="2DBF429F" w:rsidR="004F6062" w:rsidRDefault="004F6062" w:rsidP="004F6062">
      <w:pPr>
        <w:jc w:val="center"/>
        <w:rPr>
          <w:rFonts w:ascii="Papyrus" w:hAnsi="Papyrus" w:cs="Segoe UI"/>
          <w:b/>
          <w:bCs/>
          <w:color w:val="292F33"/>
          <w:sz w:val="25"/>
          <w:szCs w:val="25"/>
          <w:shd w:val="clear" w:color="auto" w:fill="FFFFFF"/>
        </w:rPr>
      </w:pPr>
      <w:r w:rsidRPr="00601897">
        <w:rPr>
          <w:rFonts w:ascii="Papyrus" w:hAnsi="Papyrus" w:cs="Segoe UI"/>
          <w:b/>
          <w:bCs/>
          <w:color w:val="292F33"/>
          <w:sz w:val="25"/>
          <w:szCs w:val="25"/>
          <w:shd w:val="clear" w:color="auto" w:fill="FFFFFF"/>
        </w:rPr>
        <w:t>TERMS AND CONDITIONS</w:t>
      </w:r>
      <w:r>
        <w:rPr>
          <w:rFonts w:ascii="Papyrus" w:hAnsi="Papyrus" w:cs="Segoe UI"/>
          <w:b/>
          <w:bCs/>
          <w:color w:val="292F33"/>
          <w:sz w:val="25"/>
          <w:szCs w:val="25"/>
          <w:shd w:val="clear" w:color="auto" w:fill="FFFFFF"/>
        </w:rPr>
        <w:t xml:space="preserve"> OF CHILDCARE</w:t>
      </w:r>
    </w:p>
    <w:p w14:paraId="41CEDCA5" w14:textId="21364AF1" w:rsidR="004F6062" w:rsidRPr="00601897" w:rsidRDefault="004F6062" w:rsidP="004F6062">
      <w:pPr>
        <w:rPr>
          <w:rFonts w:ascii="Papyrus" w:hAnsi="Papyrus"/>
        </w:rPr>
      </w:pPr>
      <w:r w:rsidRPr="00601897">
        <w:rPr>
          <w:rFonts w:ascii="Papyrus" w:hAnsi="Papyrus" w:cs="Segoe UI"/>
          <w:color w:val="292F33"/>
          <w:sz w:val="25"/>
          <w:szCs w:val="25"/>
        </w:rPr>
        <w:br/>
      </w:r>
      <w:r w:rsidRPr="00601897">
        <w:rPr>
          <w:rFonts w:ascii="Papyrus" w:hAnsi="Papyrus" w:cs="Segoe UI"/>
          <w:color w:val="292F33"/>
          <w:shd w:val="clear" w:color="auto" w:fill="FFFFFF"/>
        </w:rPr>
        <w:t xml:space="preserve">1. A non-refundable registration fee of £50 (per family, not per child) is due by the time the child has attended three </w:t>
      </w:r>
      <w:r w:rsidR="0084271F">
        <w:rPr>
          <w:rFonts w:ascii="Papyrus" w:hAnsi="Papyrus" w:cs="Segoe UI"/>
          <w:color w:val="292F33"/>
          <w:shd w:val="clear" w:color="auto" w:fill="FFFFFF"/>
        </w:rPr>
        <w:t xml:space="preserve">term-time </w:t>
      </w:r>
      <w:r w:rsidRPr="00601897">
        <w:rPr>
          <w:rFonts w:ascii="Papyrus" w:hAnsi="Papyrus" w:cs="Segoe UI"/>
          <w:color w:val="292F33"/>
          <w:shd w:val="clear" w:color="auto" w:fill="FFFFFF"/>
        </w:rPr>
        <w:t>childcare sessions. This fee covers the admin, insurance, Ofsted and legal costs associated with providing regulated childcare, and covers making all the registration arrangements for your child.</w:t>
      </w:r>
      <w:r w:rsidRPr="00601897">
        <w:rPr>
          <w:rFonts w:ascii="Papyrus" w:hAnsi="Papyrus" w:cs="Segoe UI"/>
          <w:color w:val="292F33"/>
        </w:rPr>
        <w:br/>
      </w:r>
      <w:r w:rsidRPr="00601897">
        <w:rPr>
          <w:rFonts w:ascii="Papyrus" w:hAnsi="Papyrus" w:cs="Segoe UI"/>
          <w:color w:val="292F33"/>
          <w:shd w:val="clear" w:color="auto" w:fill="FFFFFF"/>
        </w:rPr>
        <w:t>2. We cannot look after your child until we have received a completed Registration &amp; Permissions form.</w:t>
      </w:r>
      <w:r w:rsidRPr="00601897">
        <w:rPr>
          <w:rFonts w:ascii="Papyrus" w:hAnsi="Papyrus" w:cs="Segoe UI"/>
          <w:color w:val="292F33"/>
        </w:rPr>
        <w:br/>
      </w:r>
      <w:r w:rsidRPr="00601897">
        <w:rPr>
          <w:rFonts w:ascii="Papyrus" w:hAnsi="Papyrus" w:cs="Segoe UI"/>
          <w:color w:val="292F33"/>
          <w:shd w:val="clear" w:color="auto" w:fill="FFFFFF"/>
        </w:rPr>
        <w:t>3. In order to use our services, customers must book and pay for all session types at least 24 hours in advance using the Fienta booking platform. Please use this automated system whenever possible, rather than direct contact, in order to relieve staff administrative burden.</w:t>
      </w:r>
      <w:r w:rsidRPr="00601897">
        <w:rPr>
          <w:rFonts w:ascii="Papyrus" w:hAnsi="Papyrus" w:cs="Segoe UI"/>
          <w:color w:val="292F33"/>
        </w:rPr>
        <w:br/>
      </w:r>
      <w:r w:rsidRPr="00601897">
        <w:rPr>
          <w:rFonts w:ascii="Papyrus" w:hAnsi="Papyrus" w:cs="Segoe UI"/>
          <w:color w:val="292F33"/>
          <w:shd w:val="clear" w:color="auto" w:fill="FFFFFF"/>
        </w:rPr>
        <w:t>4. Tickets are non-refundable. You may transfer your booking from one session to another within the same term provided you give 7 days' notice.</w:t>
      </w:r>
      <w:r w:rsidRPr="00601897">
        <w:rPr>
          <w:rFonts w:ascii="Papyrus" w:hAnsi="Papyrus" w:cs="Segoe UI"/>
          <w:color w:val="292F33"/>
        </w:rPr>
        <w:br/>
      </w:r>
      <w:r w:rsidRPr="00601897">
        <w:rPr>
          <w:rFonts w:ascii="Papyrus" w:hAnsi="Papyrus" w:cs="Segoe UI"/>
          <w:color w:val="292F33"/>
          <w:shd w:val="clear" w:color="auto" w:fill="FFFFFF"/>
        </w:rPr>
        <w:t>5. No refund will be given in the event of a child’s absence due to illness, holiday or for any other reason. This is because we have to reserve a place for the child with appropriate staffing in advance.</w:t>
      </w:r>
      <w:r w:rsidRPr="00601897">
        <w:rPr>
          <w:rFonts w:ascii="Papyrus" w:hAnsi="Papyrus" w:cs="Segoe UI"/>
          <w:color w:val="292F33"/>
        </w:rPr>
        <w:br/>
      </w:r>
      <w:r w:rsidRPr="00601897">
        <w:rPr>
          <w:rFonts w:ascii="Papyrus" w:hAnsi="Papyrus" w:cs="Segoe UI"/>
          <w:color w:val="292F33"/>
          <w:shd w:val="clear" w:color="auto" w:fill="FFFFFF"/>
        </w:rPr>
        <w:t>6. Please drop off and collect your child at the agreed times. You will be charged for one hour's wrap-around childcare if your child is collected more than 10 minutes late. This is because staff have to be paid to work additional, unexpected hours. Please contact the Duty Phone to inform us of child absences or any other issues relevant to the day: 07375 229926</w:t>
      </w:r>
      <w:r w:rsidRPr="00601897">
        <w:rPr>
          <w:rFonts w:ascii="Papyrus" w:hAnsi="Papyrus" w:cs="Segoe UI"/>
          <w:color w:val="292F33"/>
        </w:rPr>
        <w:br/>
      </w:r>
      <w:r w:rsidRPr="00601897">
        <w:rPr>
          <w:rFonts w:ascii="Papyrus" w:hAnsi="Papyrus" w:cs="Segoe UI"/>
          <w:color w:val="292F33"/>
          <w:shd w:val="clear" w:color="auto" w:fill="FFFFFF"/>
        </w:rPr>
        <w:t>7. Once your child has been registered for a childcare place at Free Spirits, we will assume regular ongoing attendance until withdrawal, for which we require one month's notice by email.</w:t>
      </w:r>
      <w:r w:rsidRPr="00601897">
        <w:rPr>
          <w:rFonts w:ascii="Papyrus" w:hAnsi="Papyrus" w:cs="Segoe UI"/>
          <w:color w:val="292F33"/>
        </w:rPr>
        <w:br/>
      </w:r>
      <w:r w:rsidRPr="00601897">
        <w:rPr>
          <w:rFonts w:ascii="Papyrus" w:hAnsi="Papyrus" w:cs="Segoe UI"/>
          <w:color w:val="292F33"/>
          <w:shd w:val="clear" w:color="auto" w:fill="FFFFFF"/>
        </w:rPr>
        <w:t>8. Parents utilising the Government 15/30 hours' free childcare</w:t>
      </w:r>
      <w:r w:rsidR="002B1C7D">
        <w:rPr>
          <w:rFonts w:ascii="Papyrus" w:hAnsi="Papyrus" w:cs="Segoe UI"/>
          <w:color w:val="292F33"/>
          <w:shd w:val="clear" w:color="auto" w:fill="FFFFFF"/>
        </w:rPr>
        <w:t xml:space="preserve"> are encouraged to </w:t>
      </w:r>
      <w:r w:rsidRPr="00601897">
        <w:rPr>
          <w:rFonts w:ascii="Papyrus" w:hAnsi="Papyrus" w:cs="Segoe UI"/>
          <w:color w:val="292F33"/>
          <w:shd w:val="clear" w:color="auto" w:fill="FFFFFF"/>
        </w:rPr>
        <w:t xml:space="preserve">authorise at least </w:t>
      </w:r>
      <w:r w:rsidR="002B1C7D">
        <w:rPr>
          <w:rFonts w:ascii="Papyrus" w:hAnsi="Papyrus" w:cs="Segoe UI"/>
          <w:color w:val="292F33"/>
          <w:shd w:val="clear" w:color="auto" w:fill="FFFFFF"/>
        </w:rPr>
        <w:t>12</w:t>
      </w:r>
      <w:r w:rsidRPr="00601897">
        <w:rPr>
          <w:rFonts w:ascii="Papyrus" w:hAnsi="Papyrus" w:cs="Segoe UI"/>
          <w:color w:val="292F33"/>
          <w:shd w:val="clear" w:color="auto" w:fill="FFFFFF"/>
        </w:rPr>
        <w:t xml:space="preserve"> hours of funding per week (equivalent to two days' core hours attendance). This is due to the ongoing administrative burden of applying for such funding and the below-cost fees offered by the funding.</w:t>
      </w:r>
      <w:r w:rsidRPr="00601897">
        <w:rPr>
          <w:rFonts w:ascii="Papyrus" w:hAnsi="Papyrus" w:cs="Segoe UI"/>
          <w:color w:val="292F33"/>
        </w:rPr>
        <w:br/>
      </w:r>
      <w:r w:rsidRPr="00601897">
        <w:rPr>
          <w:rFonts w:ascii="Papyrus" w:hAnsi="Papyrus" w:cs="Segoe UI"/>
          <w:color w:val="292F33"/>
          <w:shd w:val="clear" w:color="auto" w:fill="FFFFFF"/>
        </w:rPr>
        <w:t>9. Adults on the premises must behave in a manner that is calm, gentle, polite and worthy of imitation. Please refrain from using potentially offensive language (this also extends to your children).</w:t>
      </w:r>
      <w:r w:rsidRPr="00601897">
        <w:rPr>
          <w:rFonts w:ascii="Papyrus" w:hAnsi="Papyrus" w:cs="Segoe UI"/>
          <w:color w:val="292F33"/>
        </w:rPr>
        <w:br/>
      </w:r>
      <w:r w:rsidRPr="00601897">
        <w:rPr>
          <w:rFonts w:ascii="Papyrus" w:hAnsi="Papyrus" w:cs="Segoe UI"/>
          <w:color w:val="292F33"/>
          <w:shd w:val="clear" w:color="auto" w:fill="FFFFFF"/>
        </w:rPr>
        <w:t>10. Children are expected to treat everything on the premises with responsibility and respect.</w:t>
      </w:r>
      <w:r w:rsidRPr="00601897">
        <w:rPr>
          <w:rFonts w:ascii="Papyrus" w:hAnsi="Papyrus" w:cs="Segoe UI"/>
          <w:color w:val="292F33"/>
        </w:rPr>
        <w:br/>
      </w:r>
      <w:r w:rsidRPr="00601897">
        <w:rPr>
          <w:rFonts w:ascii="Papyrus" w:hAnsi="Papyrus" w:cs="Segoe UI"/>
          <w:color w:val="292F33"/>
          <w:shd w:val="clear" w:color="auto" w:fill="FFFFFF"/>
        </w:rPr>
        <w:lastRenderedPageBreak/>
        <w:t>11. Please do not leave children who are too unwell to cope with our ordinary day-to-day activities as we cannot provide 1:1 care.</w:t>
      </w:r>
      <w:r w:rsidRPr="00601897">
        <w:rPr>
          <w:rFonts w:ascii="Papyrus" w:hAnsi="Papyrus" w:cs="Segoe UI"/>
          <w:color w:val="292F33"/>
        </w:rPr>
        <w:br/>
      </w:r>
      <w:r w:rsidRPr="00601897">
        <w:rPr>
          <w:rFonts w:ascii="Papyrus" w:hAnsi="Papyrus" w:cs="Segoe UI"/>
          <w:color w:val="292F33"/>
          <w:shd w:val="clear" w:color="auto" w:fill="FFFFFF"/>
        </w:rPr>
        <w:t>12. Parents may stay with their child for up to an hour during the child's first three settling-in sessions if necessary. Thereafter, parents dropping off children must leave the premises within 5 minutes in order to prevent a build-up of separation anxiety. Our experienced staff will care for your child and send you updates on their wellbeing if requested.</w:t>
      </w:r>
      <w:r w:rsidRPr="00601897">
        <w:rPr>
          <w:rFonts w:ascii="Papyrus" w:hAnsi="Papyrus" w:cs="Segoe UI"/>
          <w:color w:val="292F33"/>
        </w:rPr>
        <w:br/>
      </w:r>
      <w:r w:rsidRPr="00601897">
        <w:rPr>
          <w:rFonts w:ascii="Papyrus" w:hAnsi="Papyrus" w:cs="Segoe UI"/>
          <w:color w:val="292F33"/>
          <w:shd w:val="clear" w:color="auto" w:fill="FFFFFF"/>
        </w:rPr>
        <w:t>13. Please send your child with a suitable lunch, a change of clothing (named), appropriate footwear and seasonal hat if the weather is very hot or cold. Drinks bottles are not required as we offer children fresh drinks from cups throughout the day.</w:t>
      </w:r>
      <w:r w:rsidRPr="00601897">
        <w:rPr>
          <w:rFonts w:ascii="Papyrus" w:hAnsi="Papyrus" w:cs="Segoe UI"/>
          <w:color w:val="292F33"/>
        </w:rPr>
        <w:br/>
      </w:r>
      <w:r w:rsidRPr="00601897">
        <w:rPr>
          <w:rFonts w:ascii="Papyrus" w:hAnsi="Papyrus" w:cs="Segoe UI"/>
          <w:color w:val="292F33"/>
          <w:shd w:val="clear" w:color="auto" w:fill="FFFFFF"/>
        </w:rPr>
        <w:t>14. Children may not bring toys or other precious items from home into Free Spirits, as monitoring of such items places an additional burden on staff.</w:t>
      </w:r>
      <w:r w:rsidRPr="00601897">
        <w:rPr>
          <w:rFonts w:ascii="Papyrus" w:hAnsi="Papyrus" w:cs="Segoe UI"/>
          <w:color w:val="292F33"/>
        </w:rPr>
        <w:br/>
      </w:r>
      <w:r w:rsidRPr="00601897">
        <w:rPr>
          <w:rFonts w:ascii="Papyrus" w:hAnsi="Papyrus" w:cs="Segoe UI"/>
          <w:color w:val="292F33"/>
          <w:shd w:val="clear" w:color="auto" w:fill="FFFFFF"/>
        </w:rPr>
        <w:t>15. Free Spirits cannot be held liable for the loss or damage of any item belonging to the public on the premises.</w:t>
      </w:r>
      <w:r w:rsidRPr="00601897">
        <w:rPr>
          <w:rFonts w:ascii="Papyrus" w:hAnsi="Papyrus" w:cs="Segoe UI"/>
          <w:color w:val="292F33"/>
        </w:rPr>
        <w:br/>
      </w:r>
      <w:r w:rsidRPr="00601897">
        <w:rPr>
          <w:rFonts w:ascii="Papyrus" w:hAnsi="Papyrus" w:cs="Segoe UI"/>
          <w:color w:val="292F33"/>
          <w:shd w:val="clear" w:color="auto" w:fill="FFFFFF"/>
        </w:rPr>
        <w:t>16. As the ethos of Free Spirits is child-led holistic development, as long as children are complying with our conduct expectations and their welfare is not compromised, we allow children to respond to their natural instincts for example removing their own clothes for outdoor water play in warm weather (in the private Free Spirits gardens only), barefoot exploration of risk assessed areas, sensory exploration and 'messy play' such as with mud, sand, paint etc.</w:t>
      </w:r>
      <w:r w:rsidRPr="00601897">
        <w:rPr>
          <w:rFonts w:ascii="Papyrus" w:hAnsi="Papyrus" w:cs="Segoe UI"/>
          <w:color w:val="292F33"/>
        </w:rPr>
        <w:br/>
      </w:r>
      <w:r w:rsidRPr="00601897">
        <w:rPr>
          <w:rFonts w:ascii="Papyrus" w:hAnsi="Papyrus" w:cs="Segoe UI"/>
          <w:color w:val="292F33"/>
          <w:shd w:val="clear" w:color="auto" w:fill="FFFFFF"/>
        </w:rPr>
        <w:t>17. By utilising childcare at Free Spirits, you understand and permit that, as part of their development, we may allow your child to engage in risky activities such as climbing, balancing, jumping, cooking etc. and using potentially dangerous equipment such as scissors, knives, saws, hammers, fire, sticks, ropes etc. Children may experience other elements of risk such as contact with animals, exploration of the natural world and crossing roads. All risky activities will be risk-assessed either formally or informally, and will be suitably supervised.</w:t>
      </w:r>
      <w:r w:rsidRPr="00601897">
        <w:rPr>
          <w:rFonts w:ascii="Papyrus" w:hAnsi="Papyrus" w:cs="Segoe UI"/>
          <w:color w:val="292F33"/>
        </w:rPr>
        <w:br/>
      </w:r>
      <w:r w:rsidRPr="00601897">
        <w:rPr>
          <w:rFonts w:ascii="Papyrus" w:hAnsi="Papyrus" w:cs="Segoe UI"/>
          <w:color w:val="292F33"/>
          <w:shd w:val="clear" w:color="auto" w:fill="FFFFFF"/>
        </w:rPr>
        <w:t>18. By utilising childcare at Free Spirits, you give consent for your child to be taken on foot to other areas of the Norman Court estate and village of West Tytherley.</w:t>
      </w:r>
      <w:r w:rsidRPr="00601897">
        <w:rPr>
          <w:rFonts w:ascii="Papyrus" w:hAnsi="Papyrus" w:cs="Segoe UI"/>
          <w:color w:val="292F33"/>
        </w:rPr>
        <w:br/>
      </w:r>
      <w:r w:rsidRPr="00601897">
        <w:rPr>
          <w:rFonts w:ascii="Papyrus" w:hAnsi="Papyrus" w:cs="Segoe UI"/>
          <w:color w:val="292F33"/>
          <w:shd w:val="clear" w:color="auto" w:fill="FFFFFF"/>
        </w:rPr>
        <w:t>19. By presenting your child for any kind of session offered at Free Spirits, you and all those with parental responsibility over your child release and discharge Free Spirits from any and all liability, claims or causes of action, in the absence of gross negligence, that may arise during or as a result of your child's attendance and participation.</w:t>
      </w:r>
      <w:r w:rsidRPr="00601897">
        <w:rPr>
          <w:rFonts w:ascii="Papyrus" w:hAnsi="Papyrus" w:cs="Segoe UI"/>
          <w:color w:val="292F33"/>
        </w:rPr>
        <w:br/>
      </w:r>
      <w:r w:rsidRPr="00601897">
        <w:rPr>
          <w:rFonts w:ascii="Papyrus" w:hAnsi="Papyrus" w:cs="Segoe UI"/>
          <w:color w:val="292F33"/>
          <w:shd w:val="clear" w:color="auto" w:fill="FFFFFF"/>
        </w:rPr>
        <w:t>20. All our policies can be viewed on our website at </w:t>
      </w:r>
      <w:hyperlink r:id="rId8" w:tgtFrame="_blank" w:history="1">
        <w:r w:rsidRPr="00601897">
          <w:rPr>
            <w:rStyle w:val="Hyperlink"/>
            <w:rFonts w:ascii="Papyrus" w:hAnsi="Papyrus" w:cs="Segoe UI"/>
            <w:shd w:val="clear" w:color="auto" w:fill="FFFFFF"/>
          </w:rPr>
          <w:t>www.freespiritseducation.com</w:t>
        </w:r>
      </w:hyperlink>
      <w:r w:rsidRPr="00601897">
        <w:rPr>
          <w:rFonts w:ascii="Papyrus" w:hAnsi="Papyrus" w:cs="Segoe UI"/>
          <w:color w:val="292F33"/>
          <w:shd w:val="clear" w:color="auto" w:fill="FFFFFF"/>
        </w:rPr>
        <w:t>.</w:t>
      </w:r>
    </w:p>
    <w:p w14:paraId="54DD4351" w14:textId="77777777" w:rsidR="004F6062" w:rsidRPr="00B5675E" w:rsidRDefault="004F6062" w:rsidP="00B5675E">
      <w:pPr>
        <w:spacing w:line="276" w:lineRule="auto"/>
        <w:rPr>
          <w:rFonts w:ascii="Papyrus" w:hAnsi="Papyrus"/>
        </w:rPr>
      </w:pPr>
    </w:p>
    <w:sectPr w:rsidR="004F6062" w:rsidRPr="00B5675E" w:rsidSect="004F6062">
      <w:headerReference w:type="default" r:id="rId9"/>
      <w:headerReference w:type="first" r:id="rId1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E9E2" w14:textId="77777777" w:rsidR="00C616F5" w:rsidRDefault="00C616F5">
      <w:r>
        <w:separator/>
      </w:r>
    </w:p>
  </w:endnote>
  <w:endnote w:type="continuationSeparator" w:id="0">
    <w:p w14:paraId="7AB8B186" w14:textId="77777777" w:rsidR="00C616F5" w:rsidRDefault="00C6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78E1" w14:textId="77777777" w:rsidR="00C616F5" w:rsidRDefault="00C616F5">
      <w:r>
        <w:separator/>
      </w:r>
    </w:p>
  </w:footnote>
  <w:footnote w:type="continuationSeparator" w:id="0">
    <w:p w14:paraId="717CFB41" w14:textId="77777777" w:rsidR="00C616F5" w:rsidRDefault="00C6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FAA9" w14:textId="2216E978" w:rsidR="00BA6BB7" w:rsidRDefault="004F6062" w:rsidP="004F6062">
    <w:pPr>
      <w:pStyle w:val="Header"/>
      <w:jc w:val="center"/>
    </w:pPr>
    <w:r>
      <w:rPr>
        <w:noProof/>
      </w:rPr>
      <w:drawing>
        <wp:inline distT="0" distB="0" distL="0" distR="0" wp14:anchorId="6C1EDA67" wp14:editId="76AD9B79">
          <wp:extent cx="2166257" cy="604854"/>
          <wp:effectExtent l="0" t="0" r="5715" b="5080"/>
          <wp:docPr id="1115367383" name="Picture 1115367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24692" b="21925"/>
                  <a:stretch/>
                </pic:blipFill>
                <pic:spPr bwMode="auto">
                  <a:xfrm>
                    <a:off x="0" y="0"/>
                    <a:ext cx="2211172" cy="617395"/>
                  </a:xfrm>
                  <a:prstGeom prst="rect">
                    <a:avLst/>
                  </a:prstGeom>
                  <a:ln>
                    <a:noFill/>
                  </a:ln>
                  <a:extLst>
                    <a:ext uri="{53640926-AAD7-44D8-BBD7-CCE9431645EC}">
                      <a14:shadowObscured xmlns:a14="http://schemas.microsoft.com/office/drawing/2010/main"/>
                    </a:ext>
                  </a:extLst>
                </pic:spPr>
              </pic:pic>
            </a:graphicData>
          </a:graphic>
        </wp:inline>
      </w:drawing>
    </w:r>
  </w:p>
  <w:p w14:paraId="0ED9D1CB" w14:textId="295E4F5A" w:rsidR="00BA6BB7" w:rsidRDefault="00BA6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9F87" w14:textId="762B3FE2" w:rsidR="00BA6BB7" w:rsidRDefault="00986599" w:rsidP="00F529E4">
    <w:pPr>
      <w:pStyle w:val="Header"/>
      <w:jc w:val="center"/>
    </w:pPr>
    <w:r>
      <w:rPr>
        <w:noProof/>
      </w:rPr>
      <w:drawing>
        <wp:inline distT="0" distB="0" distL="0" distR="0" wp14:anchorId="743EC439" wp14:editId="3C1A3C14">
          <wp:extent cx="2166257" cy="604854"/>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24692" b="21925"/>
                  <a:stretch/>
                </pic:blipFill>
                <pic:spPr bwMode="auto">
                  <a:xfrm>
                    <a:off x="0" y="0"/>
                    <a:ext cx="2211172" cy="6173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B0A38"/>
    <w:multiLevelType w:val="hybridMultilevel"/>
    <w:tmpl w:val="4C4451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215584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5E"/>
    <w:rsid w:val="00076ACE"/>
    <w:rsid w:val="001B0669"/>
    <w:rsid w:val="001B37AF"/>
    <w:rsid w:val="001D6781"/>
    <w:rsid w:val="001F240A"/>
    <w:rsid w:val="002736F1"/>
    <w:rsid w:val="002B1C7D"/>
    <w:rsid w:val="004F6062"/>
    <w:rsid w:val="005233E0"/>
    <w:rsid w:val="00672209"/>
    <w:rsid w:val="007465A7"/>
    <w:rsid w:val="0084271F"/>
    <w:rsid w:val="00964AED"/>
    <w:rsid w:val="00986599"/>
    <w:rsid w:val="00A55E49"/>
    <w:rsid w:val="00A756E0"/>
    <w:rsid w:val="00B5675E"/>
    <w:rsid w:val="00B655BC"/>
    <w:rsid w:val="00B856EC"/>
    <w:rsid w:val="00BA6BB7"/>
    <w:rsid w:val="00BF6A28"/>
    <w:rsid w:val="00C25579"/>
    <w:rsid w:val="00C6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93E27"/>
  <w15:chartTrackingRefBased/>
  <w15:docId w15:val="{D6D7EB9E-2200-46BD-A80B-CC16C7FC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75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75E"/>
    <w:pPr>
      <w:tabs>
        <w:tab w:val="center" w:pos="4513"/>
        <w:tab w:val="right" w:pos="9026"/>
      </w:tabs>
    </w:pPr>
  </w:style>
  <w:style w:type="character" w:customStyle="1" w:styleId="HeaderChar">
    <w:name w:val="Header Char"/>
    <w:basedOn w:val="DefaultParagraphFont"/>
    <w:link w:val="Header"/>
    <w:uiPriority w:val="99"/>
    <w:rsid w:val="00B5675E"/>
    <w:rPr>
      <w:rFonts w:ascii="Arial" w:eastAsia="Times New Roman" w:hAnsi="Arial" w:cs="Arial"/>
      <w:sz w:val="24"/>
      <w:szCs w:val="24"/>
      <w:lang w:eastAsia="en-GB"/>
    </w:rPr>
  </w:style>
  <w:style w:type="paragraph" w:styleId="Footer">
    <w:name w:val="footer"/>
    <w:basedOn w:val="Normal"/>
    <w:link w:val="FooterChar"/>
    <w:uiPriority w:val="99"/>
    <w:unhideWhenUsed/>
    <w:rsid w:val="00B5675E"/>
    <w:pPr>
      <w:tabs>
        <w:tab w:val="center" w:pos="4513"/>
        <w:tab w:val="right" w:pos="9026"/>
      </w:tabs>
    </w:pPr>
  </w:style>
  <w:style w:type="character" w:customStyle="1" w:styleId="FooterChar">
    <w:name w:val="Footer Char"/>
    <w:basedOn w:val="DefaultParagraphFont"/>
    <w:link w:val="Footer"/>
    <w:uiPriority w:val="99"/>
    <w:rsid w:val="00B5675E"/>
    <w:rPr>
      <w:rFonts w:ascii="Arial" w:eastAsia="Times New Roman" w:hAnsi="Arial" w:cs="Arial"/>
      <w:sz w:val="24"/>
      <w:szCs w:val="24"/>
      <w:lang w:eastAsia="en-GB"/>
    </w:rPr>
  </w:style>
  <w:style w:type="paragraph" w:styleId="ListParagraph">
    <w:name w:val="List Paragraph"/>
    <w:basedOn w:val="Normal"/>
    <w:uiPriority w:val="34"/>
    <w:qFormat/>
    <w:rsid w:val="00B5675E"/>
    <w:pPr>
      <w:ind w:left="720"/>
      <w:contextualSpacing/>
    </w:pPr>
  </w:style>
  <w:style w:type="character" w:styleId="Hyperlink">
    <w:name w:val="Hyperlink"/>
    <w:basedOn w:val="DefaultParagraphFont"/>
    <w:uiPriority w:val="99"/>
    <w:semiHidden/>
    <w:unhideWhenUsed/>
    <w:rsid w:val="004F6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spiritseduc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F8823-6CA4-4A01-9C30-94FE7D9D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Gammon</dc:creator>
  <cp:keywords/>
  <dc:description/>
  <cp:lastModifiedBy>Gemma Gammon</cp:lastModifiedBy>
  <cp:revision>13</cp:revision>
  <cp:lastPrinted>2023-02-04T22:56:00Z</cp:lastPrinted>
  <dcterms:created xsi:type="dcterms:W3CDTF">2022-03-28T08:16:00Z</dcterms:created>
  <dcterms:modified xsi:type="dcterms:W3CDTF">2023-11-27T19:11:00Z</dcterms:modified>
</cp:coreProperties>
</file>